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wpc="http://schemas.microsoft.com/office/word/2010/wordprocessingCanvas" xmlns:wp14="http://schemas.microsoft.com/office/word/2010/wordprocessingDrawing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w15="http://schemas.microsoft.com/office/word/2012/wordml" mc:Ignorable="w14 w15 wp14">
  <!-- Generated by Spire.Doc -->
  <w:body>
    <w:p>
      <w:pPr>
        <w:pStyle w:val="Heading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rPr>
          <w:vanish w:val="0"/>
        </w:rPr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="0" w:after="240"/>
        <w:jc w:val="center"/>
        <w:rPr>
          <w:vanish w:val="0"/>
        </w:rPr>
      </w:pPr>
      <w:r>
        <w:rPr>
          <w:b/>
          <w:i w:val="0"/>
          <w:sz w:val="48"/>
        </w:rPr>
        <w:t xml:space="preserve">购买制氧机时需要注意这些！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jc w:val="center"/>
        <w:rPr>
          <w:vanish w:val="0"/>
        </w:rPr>
      </w:pPr>
      <w:r>
        <w:pict>
          <v:shape id="_x0000_i0008" type="#_x0000_t75" style="height:219pt;width:270pt" o:bordertopcolor="this" o:borderleftcolor="this" o:borderbottomcolor="this" o:borderrightcolor="this">
            <v:imagedata r:id="rId1" o:title=""/>
          </v:shape>
        </w:pic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氧气发生器的应用范围很广，从为医疗患者提供重要的生命支持，到给废水充气，促进生物处理，提高金矿的产量，以及帮助孵化场鳟鱼茁壮成长。苏州希特公司提供种类齐全的顶级制氧机，用途广泛。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无论是用于商业、工业还是医疗情况，现场气体 PSA 制氧机都有益于从养鱼场到玻璃吹制的商业运营；为医疗保健目的提供氧气（包括现场可用的便携式发电机），并为国际空间站上的宇航员提供服务。除了我们现成的交钥匙发电机外，我们还设计定制的制氧系统几乎适用于任何环境或目的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我们的系统采用变压吸附 (PSA) 技术。这些最先进的 PSA 发生器将压缩空气通过装有沸石的容器，沸石是一种分子级筛子，可滤除氮气以提供高纯度氧气。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氧气纯度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您需要什么级别的氧气纯度？在 On Site Gas，我们的标准纯度发生器可提供高达 95% 的氧气用于许多商业用途，我们的工业发生器可提供高达 99% 的氧气水平，满足许多工业应用以及医院、诊所和医疗保健提供者的要求。*（我们的发生器通过几个其他处理阶段运行 95% 的浓度来产生 99% 的氧气。）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氧气流量和压力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计算所需的最低流量——标准立方英尺每小时 (SCFH)、标准立方米每小时 (NM3/H)、升每分钟 (LPM) 或任何其他单位——用于您的目的，以及必要的输送压力以确定您需要哪种制氧装置。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如果您使用发电机填充氧气瓶，请考虑氧气瓶消耗对您的流量要求的影响。说到，在现场气体我们还提供大功率氧气加气站，以有效地为您的钢瓶储存 93%、95% 或 99% 的氧气。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空气压缩机的容量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在事物的前端，您的压缩空气装置的容量能否支持您正在考虑的制氧机？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</w:pP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rPr>
          <w:b/>
        </w:rPr>
        <w:t xml:space="preserve">制氧机占地面积和设置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考虑您的制氧系统的总占地面积，包括发生器、空气压缩机和任何相关的罐或钢瓶。确定具有容纳它的大小和基础设施需求的位置。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 w:line="480" w:lineRule="atLeast"/>
        <w:ind w:firstLine="480"/>
      </w:pPr>
      <w:r>
        <w:t xml:space="preserve">请随时通过现场气体与我们联系，以满足您的任何制氧要求。无论是用于一线医院的独立便携式装置还是定制的工业装置，我们都有您需要的氧气发生器。</w:t>
      </w:r>
    </w:p>
    <w:p>
      <w:pPr>
        <w:pStyle w:val="Normal(Web)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clear" w:color="auto" w:fill="auto"/>
        <w:spacing w:beforeAutospacing="1" w:afterAutospacing="1"/>
        <w:sectPr>
          <w:headerReference w:type="default" r:id="rId2"/>
          <w:footerReference w:type="default" r:id="rId3"/>
          <w:pgSz w:w="11907" w:h="16839"/>
          <w:pgMar w:top="1440" w:right="1440" w:bottom="1440" w:left="1440" w:header="720" w:footer="720" w:gutter="0"/>
        </w:sectPr>
      </w:pPr>
    </w:p>
    <w:sectPr>
      <w:pgSz w:w="11907" w:h="16839" w:orient="portrait"/>
      <w:pgMar w:top="1440" w:right="1440" w:bottom="1440" w:left="1440" w:header="720" w:footer="72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 xmlns:mc="http://schemas.openxmlformats.org/markup-compatibility/2006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center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© 2016-2024 xitegas.com Inc. All rights reserved Suzhou XITE Gas</w:t>
    </w:r>
  </w:p>
</w:ftr>
</file>

<file path=word/header1.xml><?xml version="1.0" encoding="utf-8"?>
<w:hdr xmlns:v="urn:schemas-microsoft-com:vml" xmlns:w10="urn:schemas-microsoft-com:office:word" xmlns:o="urn:schemas-microsoft-com:office:office" xmlns:ve="http://schemas.openxmlformats.org/markup-compatibility/2006" xmlns:r="http://schemas.openxmlformats.org/officeDocument/2006/relationships" xmlns:m="http://schemas.openxmlformats.org/officeDocument/2006/math" xmlns:wne="http://schemas.microsoft.com/office/word/2006/wordml" xmlns:a="http://schemas.openxmlformats.org/drawingml/2006/main" xmlns:pic="http://schemas.openxmlformats.org/drawingml/2006/picture" xmlns:wp="http://schemas.openxmlformats.org/drawingml/2006/wordprocessingDrawing" xmlns:wps="http://schemas.microsoft.com/office/word/2010/wordprocessingShape" xmlns:wpg="http://schemas.microsoft.com/office/word/2010/wordprocessingGroup" xmlns:w="http://schemas.openxmlformats.org/wordprocessingml/2006/main">
  <w:p>
    <w:pPr>
      <w:jc w:val="right"/>
    </w:pPr>
    <w:r>
      <w:rPr>
        <w:rFonts w:ascii="微软雅黑" w:eastAsia="微软雅黑" w:hAnsi="微软雅黑" w:cs="微软雅黑"/>
        <w:b w:val="0"/>
        <w:color w:val="000000"/>
        <w:sz w:val="18"/>
      </w:rPr>
      <w:t xml:space="preserve">苏州希特 (www.xitegas.com)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suff w:val="tab"/>
      <w:lvlText w:val="%2."/>
      <w:lvlJc w:val="righ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suff w:val="tab"/>
      <w:lvlText w:val="%3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suff w:val="tab"/>
      <w:lvlText w:val="%5."/>
      <w:lvlJc w:val="right"/>
      <w:pPr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suff w:val="tab"/>
      <w:lvlText w:val="%6."/>
      <w:lvlJc w:val="left"/>
      <w:pPr>
        <w:ind w:left="432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suff w:val="tab"/>
      <w:lvlText w:val="%8."/>
      <w:lvlJc w:val="righ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suff w:val="tab"/>
      <w:lvlText w:val="%9."/>
      <w:lvlJc w:val="left"/>
      <w:pPr>
        <w:ind w:left="6480" w:hanging="360"/>
      </w:pPr>
      <w:rPr>
        <w:rFonts w:ascii="Times New Roman" w:eastAsia="Times New Roman" w:hAnsi="Times New Roman" w:cs="Times New Roman"/>
      </w:rPr>
    </w:lvl>
  </w:abstractNum>
  <w:abstractNum w:abstractNumId="1">
    <w:multiLevelType w:val="multilevel"/>
    <w:lvl w:ilvl="0">
      <w:start w:val="1"/>
      <w:numFmt w:val="bullet"/>
      <w:suff w:val="tab"/>
      <w:lvlText w:val=""/>
      <w:lvlJc w:val="left"/>
      <w:pPr>
        <w:ind w:left="720" w:hanging="360"/>
      </w:pPr>
      <w:rPr>
        <w:rFonts w:ascii="Symbol" w:eastAsia="Symbol" w:hAnsi="Symbol" w:cs="Symbol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suff w:val="tab"/>
      <w:lvlText w:val=""/>
      <w:lvlJc w:val="left"/>
      <w:pPr>
        <w:ind w:left="2160" w:hanging="360"/>
      </w:pPr>
      <w:rPr>
        <w:rFonts w:ascii="Wingdings" w:eastAsia="Wingdings" w:hAnsi="Wingdings" w:cs="Wingdings"/>
      </w:rPr>
    </w:lvl>
    <w:lvl w:ilvl="3">
      <w:start w:val="1"/>
      <w:numFmt w:val="bullet"/>
      <w:suff w:val="tab"/>
      <w:lvlText w:val=""/>
      <w:lvlJc w:val="left"/>
      <w:pPr>
        <w:ind w:left="2880" w:hanging="360"/>
      </w:pPr>
      <w:rPr>
        <w:rFonts w:ascii="Symbol" w:eastAsia="Symbol" w:hAnsi="Symbol" w:cs="Symbol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suff w:val="tab"/>
      <w:lvlText w:val=""/>
      <w:lvlJc w:val="left"/>
      <w:pPr>
        <w:ind w:left="4320" w:hanging="360"/>
      </w:pPr>
      <w:rPr>
        <w:rFonts w:ascii="Wingdings" w:eastAsia="Wingdings" w:hAnsi="Wingdings" w:cs="Wingdings"/>
      </w:rPr>
    </w:lvl>
    <w:lvl w:ilvl="6">
      <w:start w:val="1"/>
      <w:numFmt w:val="bullet"/>
      <w:suff w:val="tab"/>
      <w:lvlText w:val=""/>
      <w:lvlJc w:val="left"/>
      <w:pPr>
        <w:ind w:left="5040" w:hanging="360"/>
      </w:pPr>
      <w:rPr>
        <w:rFonts w:ascii="Symbol" w:eastAsia="Symbol" w:hAnsi="Symbol" w:cs="Symbol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suff w:val="tab"/>
      <w:lvlText w:val=""/>
      <w:lvlJc w:val="left"/>
      <w:pPr>
        <w:ind w:left="6480" w:hanging="360"/>
      </w:pPr>
      <w:rPr>
        <w:rFonts w:ascii="Wingdings" w:eastAsia="Wingdings" w:hAnsi="Wingdings" w:cs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sl="http://schemas.openxmlformats.org/schemaLibrary/2006/main" xmlns:w="http://schemas.openxmlformats.org/wordprocessingml/2006/main" xmlns:w15="http://schemas.microsoft.com/office/word/2012/wordml" mc:Ignorable="w14 w15">
  <w:view w:val="web"/>
  <w:zoom w:percent="100"/>
  <w:bordersDoNotSurroundFooter w:val="0"/>
  <w:bordersDoNotSurroundHeader w:val="0"/>
  <w:doNotTrackMoves/>
  <w:defaultTabStop w:val="720"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/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/>
      <w:sz w:val="24"/>
      <w:szCs w:val="24"/>
      <w:lang w:val="en-US" w:eastAsia="uk-UA" w:bidi="ar-SA"/>
    </w:rPr>
  </w:style>
  <w:style w:type="paragraph" w:styleId="Heading1">
    <w:name w:val="Heading 1"/>
    <w:basedOn w:val="Normal"/>
    <w:qFormat/>
    <w:pPr>
      <w:keepNext/>
      <w:shd w:val="clear" w:color="auto" w:fill="auto"/>
      <w:spacing w:before="0" w:after="240"/>
      <w:outlineLvl w:val="0"/>
    </w:pPr>
    <w:rPr>
      <w:rFonts w:ascii="Arial" w:hAnsi="Arial" w:cs="Arial"/>
      <w:b/>
      <w:bCs/>
      <w:i w:val="0"/>
      <w:kern w:val="32"/>
      <w:sz w:val="48"/>
      <w:szCs w:val="32"/>
    </w:rPr>
  </w:style>
  <w:style w:type="paragraph" w:styleId="Normal(Web)">
    <w:name w:val="Normal (Web)"/>
    <w:basedOn w:val="Normal"/>
    <w:qFormat/>
    <w:rPr>
      <w:sz w:val="24"/>
    </w:rPr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Ind w:w="0" w:type="dxa"/>
      <w:tblBorders>
        <w:top w:val="single" w:sz="4" w:space="0" w:color="000000"/>
        <w:left val="single" sz="4" space="0" 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header" Target="header1.xml" /><Relationship Id="rId3" Type="http://schemas.openxmlformats.org/officeDocument/2006/relationships/footer" Target="footer1.xml" /><Relationship Id="rId4" Type="http://schemas.openxmlformats.org/officeDocument/2006/relationships/styles" Target="styles.xml" /><Relationship Id="rId5" Type="http://schemas.openxmlformats.org/officeDocument/2006/relationships/webSettings" Target="webSettings.xml" /><Relationship Id="rId6" Type="http://schemas.openxmlformats.org/officeDocument/2006/relationships/numbering" Target="numbering.xml" /><Relationship Id="rId7" Type="http://schemas.openxmlformats.org/officeDocument/2006/relationships/fontTable" Target="fontTable.xml" /><Relationship Id="rId8" Type="http://schemas.openxmlformats.org/officeDocument/2006/relationships/settings" Target="settings.xml" /></Relationships>
</file>

<file path=docProps/app.xml><?xml version="1.0" encoding="utf-8"?>
<Properties xmlns:vt="http://schemas.openxmlformats.org/officeDocument/2006/docPropsVTypes" xmlns="http://schemas.openxmlformats.org/officeDocument/2006/extended-properties">
  <Application>Spire.Doc</Application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2024-05-19T10:09:02Z</dcterms:created>
  <dcterms:modified xsi:type="dcterms:W3CDTF">2024-05-19T10:09:02Z</dcterms:modified>
</cp:coreProperties>
</file>